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A73" w:rsidRDefault="002B1A73" w:rsidP="002B1A73">
      <w:pPr>
        <w:pStyle w:val="NormalWeb"/>
        <w:jc w:val="both"/>
        <w:rPr>
          <w:rStyle w:val="Strong"/>
          <w:rFonts w:asciiTheme="minorHAnsi" w:hAnsiTheme="minorHAnsi" w:cstheme="minorHAnsi"/>
          <w:b w:val="0"/>
        </w:rPr>
      </w:pP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r>
      <w:r>
        <w:rPr>
          <w:rStyle w:val="Strong"/>
          <w:rFonts w:asciiTheme="minorHAnsi" w:hAnsiTheme="minorHAnsi" w:cstheme="minorHAnsi"/>
          <w:b w:val="0"/>
        </w:rPr>
        <w:tab/>
        <w:t>19</w:t>
      </w:r>
      <w:r w:rsidRPr="002B1A73">
        <w:rPr>
          <w:rStyle w:val="Strong"/>
          <w:rFonts w:asciiTheme="minorHAnsi" w:hAnsiTheme="minorHAnsi" w:cstheme="minorHAnsi"/>
          <w:b w:val="0"/>
          <w:vertAlign w:val="superscript"/>
        </w:rPr>
        <w:t>th</w:t>
      </w:r>
      <w:r>
        <w:rPr>
          <w:rStyle w:val="Strong"/>
          <w:rFonts w:asciiTheme="minorHAnsi" w:hAnsiTheme="minorHAnsi" w:cstheme="minorHAnsi"/>
          <w:b w:val="0"/>
        </w:rPr>
        <w:t xml:space="preserve"> November 2025</w:t>
      </w:r>
    </w:p>
    <w:p w:rsidR="002B1A73" w:rsidRPr="00CC3070" w:rsidRDefault="002B1A73" w:rsidP="002B1A73">
      <w:pPr>
        <w:pStyle w:val="NormalWeb"/>
        <w:jc w:val="both"/>
        <w:rPr>
          <w:rFonts w:asciiTheme="minorHAnsi" w:hAnsiTheme="minorHAnsi" w:cstheme="minorHAnsi"/>
        </w:rPr>
      </w:pPr>
      <w:r w:rsidRPr="00CC3070">
        <w:rPr>
          <w:rStyle w:val="Strong"/>
          <w:rFonts w:asciiTheme="minorHAnsi" w:hAnsiTheme="minorHAnsi" w:cstheme="minorHAnsi"/>
          <w:b w:val="0"/>
        </w:rPr>
        <w:t>Dear</w:t>
      </w:r>
      <w:r>
        <w:rPr>
          <w:rStyle w:val="Strong"/>
          <w:rFonts w:asciiTheme="minorHAnsi" w:hAnsiTheme="minorHAnsi" w:cstheme="minorHAnsi"/>
          <w:b w:val="0"/>
        </w:rPr>
        <w:t xml:space="preserve"> </w:t>
      </w:r>
      <w:r w:rsidRPr="00CC3070">
        <w:rPr>
          <w:rStyle w:val="Strong"/>
          <w:rFonts w:asciiTheme="minorHAnsi" w:hAnsiTheme="minorHAnsi" w:cstheme="minorHAnsi"/>
          <w:b w:val="0"/>
        </w:rPr>
        <w:t>Parents and Carers,</w:t>
      </w:r>
    </w:p>
    <w:p w:rsidR="002B1A73" w:rsidRPr="00CC3070" w:rsidRDefault="002B1A73" w:rsidP="002B1A73">
      <w:pPr>
        <w:pStyle w:val="NormalWeb"/>
        <w:jc w:val="both"/>
        <w:rPr>
          <w:rFonts w:asciiTheme="minorHAnsi" w:hAnsiTheme="minorHAnsi" w:cstheme="minorHAnsi"/>
        </w:rPr>
      </w:pPr>
      <w:r w:rsidRPr="00CC3070">
        <w:rPr>
          <w:rFonts w:asciiTheme="minorHAnsi" w:hAnsiTheme="minorHAnsi" w:cstheme="minorHAnsi"/>
        </w:rPr>
        <w:t>We would like to take this opportunity to remind you of the importance of good school attendance. Regular attendance supports not only your child’s academic progress, but also their wellbeing and social development. Being in school every day helps children build friendships, develop confidence, and feel part of the school community.</w:t>
      </w:r>
    </w:p>
    <w:p w:rsidR="002B1A73" w:rsidRPr="00CC3070" w:rsidRDefault="002B1A73" w:rsidP="002B1A73">
      <w:pPr>
        <w:pStyle w:val="NormalWeb"/>
        <w:jc w:val="both"/>
        <w:rPr>
          <w:rFonts w:asciiTheme="minorHAnsi" w:hAnsiTheme="minorHAnsi" w:cstheme="minorHAnsi"/>
        </w:rPr>
      </w:pPr>
      <w:r w:rsidRPr="00CC3070">
        <w:rPr>
          <w:rFonts w:asciiTheme="minorHAnsi" w:hAnsiTheme="minorHAnsi" w:cstheme="minorHAnsi"/>
        </w:rPr>
        <w:t>As the weather becomes colder and the mornings darker, we understand that getting up and out can feel more challenging. However, it is still important that children attend school every day</w:t>
      </w:r>
      <w:r w:rsidR="00674A96">
        <w:rPr>
          <w:rFonts w:asciiTheme="minorHAnsi" w:hAnsiTheme="minorHAnsi" w:cstheme="minorHAnsi"/>
        </w:rPr>
        <w:t xml:space="preserve"> and on time</w:t>
      </w:r>
      <w:r w:rsidRPr="00CC3070">
        <w:rPr>
          <w:rFonts w:asciiTheme="minorHAnsi" w:hAnsiTheme="minorHAnsi" w:cstheme="minorHAnsi"/>
        </w:rPr>
        <w:t>. Maintaining routines through the winter months helps children stay settled, secure, and engaged in their learning.</w:t>
      </w:r>
      <w:bookmarkStart w:id="0" w:name="_GoBack"/>
      <w:bookmarkEnd w:id="0"/>
    </w:p>
    <w:p w:rsidR="002B1A73" w:rsidRPr="00CC3070" w:rsidRDefault="002B1A73" w:rsidP="002B1A73">
      <w:pPr>
        <w:pStyle w:val="NormalWeb"/>
        <w:jc w:val="both"/>
        <w:rPr>
          <w:rFonts w:asciiTheme="minorHAnsi" w:hAnsiTheme="minorHAnsi" w:cstheme="minorHAnsi"/>
        </w:rPr>
      </w:pPr>
      <w:r w:rsidRPr="00CC3070">
        <w:rPr>
          <w:rFonts w:asciiTheme="minorHAnsi" w:hAnsiTheme="minorHAnsi" w:cstheme="minorHAnsi"/>
        </w:rPr>
        <w:t>Please remember that children can attend school with minor illnesses such as coughs, colds, and other mild symptoms, as long as they feel well enough to take part in the school day. Keeping attendance high helps your child maintain routines and reduces the likelihood of them falling behind.</w:t>
      </w:r>
    </w:p>
    <w:p w:rsidR="002B1A73" w:rsidRPr="00CC3070" w:rsidRDefault="002B1A73" w:rsidP="002B1A73">
      <w:pPr>
        <w:pStyle w:val="NormalWeb"/>
        <w:jc w:val="both"/>
        <w:rPr>
          <w:rFonts w:asciiTheme="minorHAnsi" w:hAnsiTheme="minorHAnsi" w:cstheme="minorHAnsi"/>
        </w:rPr>
      </w:pPr>
      <w:r w:rsidRPr="00CC3070">
        <w:rPr>
          <w:rFonts w:asciiTheme="minorHAnsi" w:hAnsiTheme="minorHAnsi" w:cstheme="minorHAnsi"/>
        </w:rPr>
        <w:t>We would also like to remind families that term-time holidays cannot be authorised. Taking holidays during the school year can disrupt learning and make it harder for children to settle back into school life.</w:t>
      </w:r>
    </w:p>
    <w:p w:rsidR="002B1A73" w:rsidRPr="00CC3070" w:rsidRDefault="002B1A73" w:rsidP="002B1A73">
      <w:pPr>
        <w:pStyle w:val="NormalWeb"/>
        <w:jc w:val="both"/>
        <w:rPr>
          <w:rFonts w:asciiTheme="minorHAnsi" w:hAnsiTheme="minorHAnsi" w:cstheme="minorHAnsi"/>
        </w:rPr>
      </w:pPr>
      <w:r w:rsidRPr="00CC3070">
        <w:rPr>
          <w:rFonts w:asciiTheme="minorHAnsi" w:hAnsiTheme="minorHAnsi" w:cstheme="minorHAnsi"/>
        </w:rPr>
        <w:t>Thank you for your continued support in helping your child achieve their best.</w:t>
      </w:r>
      <w:r>
        <w:rPr>
          <w:rFonts w:asciiTheme="minorHAnsi" w:hAnsiTheme="minorHAnsi" w:cstheme="minorHAnsi"/>
        </w:rPr>
        <w:t xml:space="preserve"> If you have any questions or require any support please contact Miss Tasker.</w:t>
      </w:r>
    </w:p>
    <w:p w:rsidR="002B1A73" w:rsidRPr="00CC3070" w:rsidRDefault="002B1A73" w:rsidP="002B1A73">
      <w:pPr>
        <w:pStyle w:val="NormalWeb"/>
        <w:jc w:val="both"/>
        <w:rPr>
          <w:rFonts w:asciiTheme="minorHAnsi" w:hAnsiTheme="minorHAnsi" w:cstheme="minorHAnsi"/>
        </w:rPr>
      </w:pPr>
      <w:r w:rsidRPr="00CC3070">
        <w:rPr>
          <w:rStyle w:val="Strong"/>
          <w:rFonts w:asciiTheme="minorHAnsi" w:hAnsiTheme="minorHAnsi" w:cstheme="minorHAnsi"/>
          <w:b w:val="0"/>
        </w:rPr>
        <w:t>Kind regards,</w:t>
      </w:r>
    </w:p>
    <w:p w:rsidR="002B1A73" w:rsidRDefault="002B1A73" w:rsidP="002B1A73"/>
    <w:p w:rsidR="002B1A73" w:rsidRDefault="002B1A73" w:rsidP="002B1A73">
      <w:r>
        <w:t>Miss Tasker</w:t>
      </w:r>
    </w:p>
    <w:p w:rsidR="002B1A73" w:rsidRPr="00CC3070" w:rsidRDefault="002B1A73" w:rsidP="002B1A73">
      <w:r>
        <w:t>Attendance and Safeguarding Officer</w:t>
      </w:r>
    </w:p>
    <w:p w:rsidR="000D0A0D" w:rsidRPr="002B1A73" w:rsidRDefault="000D0A0D" w:rsidP="002B1A73"/>
    <w:sectPr w:rsidR="000D0A0D" w:rsidRPr="002B1A73" w:rsidSect="00854A5C">
      <w:headerReference w:type="default" r:id="rId7"/>
      <w:footerReference w:type="default" r:id="rId8"/>
      <w:pgSz w:w="11906" w:h="16838"/>
      <w:pgMar w:top="3686" w:right="1440" w:bottom="1440" w:left="1440" w:header="708" w:footer="2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A4D" w:rsidRDefault="00421A4D" w:rsidP="00421A4D">
      <w:pPr>
        <w:spacing w:after="0" w:line="240" w:lineRule="auto"/>
      </w:pPr>
      <w:r>
        <w:separator/>
      </w:r>
    </w:p>
  </w:endnote>
  <w:endnote w:type="continuationSeparator" w:id="0">
    <w:p w:rsidR="00421A4D" w:rsidRDefault="00421A4D" w:rsidP="0042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B0" w:rsidRDefault="005A6E75">
    <w:pPr>
      <w:pStyle w:val="Footer"/>
    </w:pPr>
    <w:r>
      <w:rPr>
        <w:noProof/>
      </w:rPr>
      <mc:AlternateContent>
        <mc:Choice Requires="wps">
          <w:drawing>
            <wp:anchor distT="0" distB="0" distL="114300" distR="114300" simplePos="0" relativeHeight="251670528" behindDoc="0" locked="0" layoutInCell="1" allowOverlap="1">
              <wp:simplePos x="0" y="0"/>
              <wp:positionH relativeFrom="column">
                <wp:posOffset>-695325</wp:posOffset>
              </wp:positionH>
              <wp:positionV relativeFrom="paragraph">
                <wp:posOffset>223520</wp:posOffset>
              </wp:positionV>
              <wp:extent cx="7248525" cy="657225"/>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7248525" cy="657225"/>
                      </a:xfrm>
                      <a:prstGeom prst="rect">
                        <a:avLst/>
                      </a:prstGeom>
                      <a:noFill/>
                      <a:ln w="6350">
                        <a:noFill/>
                      </a:ln>
                    </wps:spPr>
                    <wps:txbx>
                      <w:txbxContent>
                        <w:p w:rsidR="005A6E75" w:rsidRPr="000D0A0D" w:rsidRDefault="005A6E75"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 xml:space="preserve">Our core values are </w:t>
                          </w:r>
                          <w:r w:rsidRPr="000D0A0D">
                            <w:rPr>
                              <w:rFonts w:cstheme="minorHAnsi"/>
                              <w:b/>
                              <w:color w:val="4472C4" w:themeColor="accent1"/>
                              <w:sz w:val="24"/>
                              <w:szCs w:val="24"/>
                            </w:rPr>
                            <w:t>R</w:t>
                          </w:r>
                          <w:r w:rsidRPr="000D0A0D">
                            <w:rPr>
                              <w:rFonts w:cstheme="minorHAnsi"/>
                              <w:color w:val="4472C4" w:themeColor="accent1"/>
                              <w:sz w:val="24"/>
                              <w:szCs w:val="24"/>
                            </w:rPr>
                            <w:t xml:space="preserve">espect, </w:t>
                          </w:r>
                          <w:r w:rsidRPr="000D0A0D">
                            <w:rPr>
                              <w:rFonts w:cstheme="minorHAnsi"/>
                              <w:b/>
                              <w:color w:val="4472C4" w:themeColor="accent1"/>
                              <w:sz w:val="24"/>
                              <w:szCs w:val="24"/>
                            </w:rPr>
                            <w:t>R</w:t>
                          </w:r>
                          <w:r w:rsidRPr="000D0A0D">
                            <w:rPr>
                              <w:rFonts w:cstheme="minorHAnsi"/>
                              <w:color w:val="4472C4" w:themeColor="accent1"/>
                              <w:sz w:val="24"/>
                              <w:szCs w:val="24"/>
                            </w:rPr>
                            <w:t xml:space="preserve">esilience, </w:t>
                          </w:r>
                          <w:r w:rsidRPr="000D0A0D">
                            <w:rPr>
                              <w:rFonts w:cstheme="minorHAnsi"/>
                              <w:b/>
                              <w:color w:val="4472C4" w:themeColor="accent1"/>
                              <w:sz w:val="24"/>
                              <w:szCs w:val="24"/>
                            </w:rPr>
                            <w:t>R</w:t>
                          </w:r>
                          <w:r w:rsidRPr="000D0A0D">
                            <w:rPr>
                              <w:rFonts w:cstheme="minorHAnsi"/>
                              <w:color w:val="4472C4" w:themeColor="accent1"/>
                              <w:sz w:val="24"/>
                              <w:szCs w:val="24"/>
                            </w:rPr>
                            <w:t xml:space="preserve">esponsibility, </w:t>
                          </w:r>
                          <w:r w:rsidRPr="000D0A0D">
                            <w:rPr>
                              <w:rFonts w:cstheme="minorHAnsi"/>
                              <w:b/>
                              <w:color w:val="4472C4" w:themeColor="accent1"/>
                              <w:sz w:val="24"/>
                              <w:szCs w:val="24"/>
                            </w:rPr>
                            <w:t>I</w:t>
                          </w:r>
                          <w:r w:rsidRPr="000D0A0D">
                            <w:rPr>
                              <w:rFonts w:cstheme="minorHAnsi"/>
                              <w:color w:val="4472C4" w:themeColor="accent1"/>
                              <w:sz w:val="24"/>
                              <w:szCs w:val="24"/>
                            </w:rPr>
                            <w:t xml:space="preserve">nclusion, </w:t>
                          </w:r>
                          <w:r w:rsidRPr="000D0A0D">
                            <w:rPr>
                              <w:rFonts w:cstheme="minorHAnsi"/>
                              <w:b/>
                              <w:color w:val="4472C4" w:themeColor="accent1"/>
                              <w:sz w:val="24"/>
                              <w:szCs w:val="24"/>
                            </w:rPr>
                            <w:t>C</w:t>
                          </w:r>
                          <w:r w:rsidRPr="000D0A0D">
                            <w:rPr>
                              <w:rFonts w:cstheme="minorHAnsi"/>
                              <w:color w:val="4472C4" w:themeColor="accent1"/>
                              <w:sz w:val="24"/>
                              <w:szCs w:val="24"/>
                            </w:rPr>
                            <w:t xml:space="preserve">ommunity and </w:t>
                          </w:r>
                          <w:r w:rsidRPr="000D0A0D">
                            <w:rPr>
                              <w:rFonts w:cstheme="minorHAnsi"/>
                              <w:b/>
                              <w:color w:val="4472C4" w:themeColor="accent1"/>
                              <w:sz w:val="24"/>
                              <w:szCs w:val="24"/>
                            </w:rPr>
                            <w:t>K</w:t>
                          </w:r>
                          <w:r w:rsidRPr="000D0A0D">
                            <w:rPr>
                              <w:rFonts w:cstheme="minorHAnsi"/>
                              <w:color w:val="4472C4" w:themeColor="accent1"/>
                              <w:sz w:val="24"/>
                              <w:szCs w:val="24"/>
                            </w:rPr>
                            <w:t>indness</w:t>
                          </w:r>
                        </w:p>
                        <w:p w:rsidR="005A6E75" w:rsidRPr="000D0A0D" w:rsidRDefault="000D0A0D"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Headteacher Miss V Watson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9" o:spid="_x0000_s1030" type="#_x0000_t202" style="position:absolute;margin-left:-54.75pt;margin-top:17.6pt;width:570.7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" filled="f" stroked="f" strokeweight=".5pt">
              <v:textbox>
                <w:txbxContent>
                  <w:p w:rsidR="005A6E75" w:rsidRPr="000D0A0D" w:rsidRDefault="005A6E75"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 xml:space="preserve">Our core values are </w:t>
                    </w:r>
                    <w:r w:rsidRPr="000D0A0D">
                      <w:rPr>
                        <w:rFonts w:cstheme="minorHAnsi"/>
                        <w:b/>
                        <w:color w:val="4472C4" w:themeColor="accent1"/>
                        <w:sz w:val="24"/>
                        <w:szCs w:val="24"/>
                      </w:rPr>
                      <w:t>R</w:t>
                    </w:r>
                    <w:r w:rsidRPr="000D0A0D">
                      <w:rPr>
                        <w:rFonts w:cstheme="minorHAnsi"/>
                        <w:color w:val="4472C4" w:themeColor="accent1"/>
                        <w:sz w:val="24"/>
                        <w:szCs w:val="24"/>
                      </w:rPr>
                      <w:t xml:space="preserve">espect, </w:t>
                    </w:r>
                    <w:r w:rsidRPr="000D0A0D">
                      <w:rPr>
                        <w:rFonts w:cstheme="minorHAnsi"/>
                        <w:b/>
                        <w:color w:val="4472C4" w:themeColor="accent1"/>
                        <w:sz w:val="24"/>
                        <w:szCs w:val="24"/>
                      </w:rPr>
                      <w:t>R</w:t>
                    </w:r>
                    <w:r w:rsidRPr="000D0A0D">
                      <w:rPr>
                        <w:rFonts w:cstheme="minorHAnsi"/>
                        <w:color w:val="4472C4" w:themeColor="accent1"/>
                        <w:sz w:val="24"/>
                        <w:szCs w:val="24"/>
                      </w:rPr>
                      <w:t xml:space="preserve">esilience, </w:t>
                    </w:r>
                    <w:r w:rsidRPr="000D0A0D">
                      <w:rPr>
                        <w:rFonts w:cstheme="minorHAnsi"/>
                        <w:b/>
                        <w:color w:val="4472C4" w:themeColor="accent1"/>
                        <w:sz w:val="24"/>
                        <w:szCs w:val="24"/>
                      </w:rPr>
                      <w:t>R</w:t>
                    </w:r>
                    <w:r w:rsidRPr="000D0A0D">
                      <w:rPr>
                        <w:rFonts w:cstheme="minorHAnsi"/>
                        <w:color w:val="4472C4" w:themeColor="accent1"/>
                        <w:sz w:val="24"/>
                        <w:szCs w:val="24"/>
                      </w:rPr>
                      <w:t xml:space="preserve">esponsibility, </w:t>
                    </w:r>
                    <w:r w:rsidRPr="000D0A0D">
                      <w:rPr>
                        <w:rFonts w:cstheme="minorHAnsi"/>
                        <w:b/>
                        <w:color w:val="4472C4" w:themeColor="accent1"/>
                        <w:sz w:val="24"/>
                        <w:szCs w:val="24"/>
                      </w:rPr>
                      <w:t>I</w:t>
                    </w:r>
                    <w:r w:rsidRPr="000D0A0D">
                      <w:rPr>
                        <w:rFonts w:cstheme="minorHAnsi"/>
                        <w:color w:val="4472C4" w:themeColor="accent1"/>
                        <w:sz w:val="24"/>
                        <w:szCs w:val="24"/>
                      </w:rPr>
                      <w:t xml:space="preserve">nclusion, </w:t>
                    </w:r>
                    <w:r w:rsidRPr="000D0A0D">
                      <w:rPr>
                        <w:rFonts w:cstheme="minorHAnsi"/>
                        <w:b/>
                        <w:color w:val="4472C4" w:themeColor="accent1"/>
                        <w:sz w:val="24"/>
                        <w:szCs w:val="24"/>
                      </w:rPr>
                      <w:t>C</w:t>
                    </w:r>
                    <w:r w:rsidRPr="000D0A0D">
                      <w:rPr>
                        <w:rFonts w:cstheme="minorHAnsi"/>
                        <w:color w:val="4472C4" w:themeColor="accent1"/>
                        <w:sz w:val="24"/>
                        <w:szCs w:val="24"/>
                      </w:rPr>
                      <w:t xml:space="preserve">ommunity and </w:t>
                    </w:r>
                    <w:r w:rsidRPr="000D0A0D">
                      <w:rPr>
                        <w:rFonts w:cstheme="minorHAnsi"/>
                        <w:b/>
                        <w:color w:val="4472C4" w:themeColor="accent1"/>
                        <w:sz w:val="24"/>
                        <w:szCs w:val="24"/>
                      </w:rPr>
                      <w:t>K</w:t>
                    </w:r>
                    <w:r w:rsidRPr="000D0A0D">
                      <w:rPr>
                        <w:rFonts w:cstheme="minorHAnsi"/>
                        <w:color w:val="4472C4" w:themeColor="accent1"/>
                        <w:sz w:val="24"/>
                        <w:szCs w:val="24"/>
                      </w:rPr>
                      <w:t>indness</w:t>
                    </w:r>
                  </w:p>
                  <w:p w:rsidR="005A6E75" w:rsidRPr="000D0A0D" w:rsidRDefault="000D0A0D"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Headteacher Miss V Watson</w:t>
                    </w:r>
                  </w:p>
                </w:txbxContent>
              </v:textbox>
            </v:shape>
          </w:pict>
        </mc:Fallback>
      </mc:AlternateContent>
    </w:r>
  </w:p>
  <w:p w:rsidR="009850B0" w:rsidRDefault="005A6E75">
    <w:pPr>
      <w:pStyle w:val="Footer"/>
    </w:pPr>
    <w:r>
      <w:rPr>
        <w:noProof/>
      </w:rPr>
      <w:drawing>
        <wp:anchor distT="0" distB="0" distL="114300" distR="114300" simplePos="0" relativeHeight="251668480" behindDoc="0" locked="0" layoutInCell="1" allowOverlap="1">
          <wp:simplePos x="0" y="0"/>
          <wp:positionH relativeFrom="margin">
            <wp:posOffset>4762500</wp:posOffset>
          </wp:positionH>
          <wp:positionV relativeFrom="paragraph">
            <wp:posOffset>624840</wp:posOffset>
          </wp:positionV>
          <wp:extent cx="894080" cy="885825"/>
          <wp:effectExtent l="0" t="0" r="1270" b="9525"/>
          <wp:wrapSquare wrapText="bothSides"/>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SHEself validated 2022 - 2025.jpg"/>
                  <pic:cNvPicPr/>
                </pic:nvPicPr>
                <pic:blipFill>
                  <a:blip r:embed="rId1">
                    <a:extLst>
                      <a:ext uri="{28A0092B-C50C-407E-A947-70E740481C1C}">
                        <a14:useLocalDpi xmlns:a14="http://schemas.microsoft.com/office/drawing/2010/main" val="0"/>
                      </a:ext>
                    </a:extLst>
                  </a:blip>
                  <a:stretch>
                    <a:fillRect/>
                  </a:stretch>
                </pic:blipFill>
                <pic:spPr>
                  <a:xfrm>
                    <a:off x="0" y="0"/>
                    <a:ext cx="894080" cy="885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margin">
            <wp:posOffset>2443480</wp:posOffset>
          </wp:positionH>
          <wp:positionV relativeFrom="paragraph">
            <wp:posOffset>710565</wp:posOffset>
          </wp:positionV>
          <wp:extent cx="901700" cy="698500"/>
          <wp:effectExtent l="0" t="0" r="0" b="635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Magic Breakfast 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9017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586105</wp:posOffset>
          </wp:positionV>
          <wp:extent cx="847725" cy="847725"/>
          <wp:effectExtent l="0" t="0" r="9525" b="952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fsted Good.png"/>
                  <pic:cNvPicPr/>
                </pic:nvPicPr>
                <pic:blipFill>
                  <a:blip r:embed="rId3">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A4D" w:rsidRDefault="00421A4D" w:rsidP="00421A4D">
      <w:pPr>
        <w:spacing w:after="0" w:line="240" w:lineRule="auto"/>
      </w:pPr>
      <w:r>
        <w:separator/>
      </w:r>
    </w:p>
  </w:footnote>
  <w:footnote w:type="continuationSeparator" w:id="0">
    <w:p w:rsidR="00421A4D" w:rsidRDefault="00421A4D" w:rsidP="00421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4D" w:rsidRDefault="000D0A0D">
    <w:pPr>
      <w:pStyle w:val="Header"/>
    </w:pPr>
    <w:r>
      <w:rPr>
        <w:noProof/>
      </w:rPr>
      <mc:AlternateContent>
        <mc:Choice Requires="wps">
          <w:drawing>
            <wp:anchor distT="0" distB="0" distL="114300" distR="114300" simplePos="0" relativeHeight="251661312" behindDoc="0" locked="0" layoutInCell="1" allowOverlap="1">
              <wp:simplePos x="0" y="0"/>
              <wp:positionH relativeFrom="margin">
                <wp:posOffset>1800225</wp:posOffset>
              </wp:positionH>
              <wp:positionV relativeFrom="paragraph">
                <wp:posOffset>7619</wp:posOffset>
              </wp:positionV>
              <wp:extent cx="2057400" cy="1076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57400" cy="1076325"/>
                      </a:xfrm>
                      <a:prstGeom prst="rect">
                        <a:avLst/>
                      </a:prstGeom>
                      <a:solidFill>
                        <a:schemeClr val="lt1"/>
                      </a:solidFill>
                      <a:ln w="6350">
                        <a:noFill/>
                      </a:ln>
                    </wps:spPr>
                    <wps:txbx>
                      <w:txbxContent>
                        <w:p w:rsidR="00421A4D" w:rsidRPr="000D0A0D" w:rsidRDefault="000D0A0D" w:rsidP="00421A4D">
                          <w:pPr>
                            <w:pStyle w:val="NoSpacing"/>
                            <w:jc w:val="center"/>
                            <w:rPr>
                              <w:rFonts w:cstheme="minorHAnsi"/>
                              <w:sz w:val="24"/>
                            </w:rPr>
                          </w:pPr>
                          <w:proofErr w:type="spellStart"/>
                          <w:r w:rsidRPr="000D0A0D">
                            <w:rPr>
                              <w:rFonts w:cstheme="minorHAnsi"/>
                              <w:sz w:val="24"/>
                            </w:rPr>
                            <w:t>Wykebeck</w:t>
                          </w:r>
                          <w:proofErr w:type="spellEnd"/>
                          <w:r w:rsidRPr="000D0A0D">
                            <w:rPr>
                              <w:rFonts w:cstheme="minorHAnsi"/>
                              <w:sz w:val="24"/>
                            </w:rPr>
                            <w:t xml:space="preserve"> Primary School </w:t>
                          </w:r>
                          <w:r w:rsidR="00421A4D" w:rsidRPr="000D0A0D">
                            <w:rPr>
                              <w:rFonts w:cstheme="minorHAnsi"/>
                              <w:sz w:val="24"/>
                            </w:rPr>
                            <w:t>Brander Street</w:t>
                          </w:r>
                        </w:p>
                        <w:p w:rsidR="00421A4D" w:rsidRPr="000D0A0D" w:rsidRDefault="00421A4D" w:rsidP="00421A4D">
                          <w:pPr>
                            <w:pStyle w:val="NoSpacing"/>
                            <w:jc w:val="center"/>
                            <w:rPr>
                              <w:rFonts w:cstheme="minorHAnsi"/>
                              <w:sz w:val="24"/>
                            </w:rPr>
                          </w:pPr>
                          <w:proofErr w:type="spellStart"/>
                          <w:r w:rsidRPr="000D0A0D">
                            <w:rPr>
                              <w:rFonts w:cstheme="minorHAnsi"/>
                              <w:sz w:val="24"/>
                            </w:rPr>
                            <w:t>Gipton</w:t>
                          </w:r>
                          <w:proofErr w:type="spellEnd"/>
                        </w:p>
                        <w:p w:rsidR="00421A4D" w:rsidRPr="000D0A0D" w:rsidRDefault="00421A4D" w:rsidP="00421A4D">
                          <w:pPr>
                            <w:pStyle w:val="NoSpacing"/>
                            <w:jc w:val="center"/>
                            <w:rPr>
                              <w:rFonts w:cstheme="minorHAnsi"/>
                              <w:sz w:val="24"/>
                            </w:rPr>
                          </w:pPr>
                          <w:r w:rsidRPr="000D0A0D">
                            <w:rPr>
                              <w:rFonts w:cstheme="minorHAnsi"/>
                              <w:sz w:val="24"/>
                            </w:rPr>
                            <w:t>Leeds</w:t>
                          </w:r>
                        </w:p>
                        <w:p w:rsidR="000D0A0D" w:rsidRPr="00421A4D" w:rsidRDefault="000D0A0D" w:rsidP="00421A4D">
                          <w:pPr>
                            <w:pStyle w:val="NoSpacing"/>
                            <w:jc w:val="center"/>
                            <w:rPr>
                              <w:sz w:val="24"/>
                            </w:rPr>
                          </w:pPr>
                          <w:r w:rsidRPr="000D0A0D">
                            <w:rPr>
                              <w:rFonts w:cstheme="minorHAnsi"/>
                              <w:sz w:val="24"/>
                            </w:rPr>
                            <w:t>LS9 6QH</w:t>
                          </w:r>
                        </w:p>
                        <w:p w:rsidR="00421A4D" w:rsidRDefault="00421A4D" w:rsidP="00421A4D">
                          <w:pPr>
                            <w:pStyle w:val="NoSpacing"/>
                            <w:jc w:val="center"/>
                            <w:rPr>
                              <w:sz w:val="24"/>
                            </w:rPr>
                          </w:pPr>
                          <w:r w:rsidRPr="00421A4D">
                            <w:rPr>
                              <w:sz w:val="24"/>
                            </w:rPr>
                            <w:t>LS9 6QH</w:t>
                          </w:r>
                        </w:p>
                        <w:p w:rsidR="005432C9" w:rsidRPr="001347EE" w:rsidRDefault="005432C9" w:rsidP="00421A4D">
                          <w:pPr>
                            <w:pStyle w:val="NoSpacing"/>
                            <w:jc w:val="center"/>
                            <w:rPr>
                              <w:sz w:val="12"/>
                            </w:rPr>
                          </w:pPr>
                        </w:p>
                        <w:p w:rsidR="005432C9" w:rsidRPr="000D0A0D" w:rsidRDefault="005432C9" w:rsidP="00421A4D">
                          <w:pPr>
                            <w:pStyle w:val="NoSpacing"/>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1.75pt;margin-top:.6pt;width:162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" fillcolor="white [3201]" stroked="f" strokeweight=".5pt">
              <v:textbox>
                <w:txbxContent>
                  <w:p w:rsidR="00421A4D" w:rsidRPr="000D0A0D" w:rsidRDefault="000D0A0D" w:rsidP="00421A4D">
                    <w:pPr>
                      <w:pStyle w:val="NoSpacing"/>
                      <w:jc w:val="center"/>
                      <w:rPr>
                        <w:rFonts w:cstheme="minorHAnsi"/>
                        <w:sz w:val="24"/>
                      </w:rPr>
                    </w:pPr>
                    <w:proofErr w:type="spellStart"/>
                    <w:r w:rsidRPr="000D0A0D">
                      <w:rPr>
                        <w:rFonts w:cstheme="minorHAnsi"/>
                        <w:sz w:val="24"/>
                      </w:rPr>
                      <w:t>Wykebeck</w:t>
                    </w:r>
                    <w:proofErr w:type="spellEnd"/>
                    <w:r w:rsidRPr="000D0A0D">
                      <w:rPr>
                        <w:rFonts w:cstheme="minorHAnsi"/>
                        <w:sz w:val="24"/>
                      </w:rPr>
                      <w:t xml:space="preserve"> Primary School </w:t>
                    </w:r>
                    <w:r w:rsidR="00421A4D" w:rsidRPr="000D0A0D">
                      <w:rPr>
                        <w:rFonts w:cstheme="minorHAnsi"/>
                        <w:sz w:val="24"/>
                      </w:rPr>
                      <w:t>Brander Street</w:t>
                    </w:r>
                  </w:p>
                  <w:p w:rsidR="00421A4D" w:rsidRPr="000D0A0D" w:rsidRDefault="00421A4D" w:rsidP="00421A4D">
                    <w:pPr>
                      <w:pStyle w:val="NoSpacing"/>
                      <w:jc w:val="center"/>
                      <w:rPr>
                        <w:rFonts w:cstheme="minorHAnsi"/>
                        <w:sz w:val="24"/>
                      </w:rPr>
                    </w:pPr>
                    <w:proofErr w:type="spellStart"/>
                    <w:r w:rsidRPr="000D0A0D">
                      <w:rPr>
                        <w:rFonts w:cstheme="minorHAnsi"/>
                        <w:sz w:val="24"/>
                      </w:rPr>
                      <w:t>Gipton</w:t>
                    </w:r>
                    <w:proofErr w:type="spellEnd"/>
                  </w:p>
                  <w:p w:rsidR="00421A4D" w:rsidRPr="000D0A0D" w:rsidRDefault="00421A4D" w:rsidP="00421A4D">
                    <w:pPr>
                      <w:pStyle w:val="NoSpacing"/>
                      <w:jc w:val="center"/>
                      <w:rPr>
                        <w:rFonts w:cstheme="minorHAnsi"/>
                        <w:sz w:val="24"/>
                      </w:rPr>
                    </w:pPr>
                    <w:r w:rsidRPr="000D0A0D">
                      <w:rPr>
                        <w:rFonts w:cstheme="minorHAnsi"/>
                        <w:sz w:val="24"/>
                      </w:rPr>
                      <w:t>Leeds</w:t>
                    </w:r>
                  </w:p>
                  <w:p w:rsidR="000D0A0D" w:rsidRPr="00421A4D" w:rsidRDefault="000D0A0D" w:rsidP="00421A4D">
                    <w:pPr>
                      <w:pStyle w:val="NoSpacing"/>
                      <w:jc w:val="center"/>
                      <w:rPr>
                        <w:sz w:val="24"/>
                      </w:rPr>
                    </w:pPr>
                    <w:r w:rsidRPr="000D0A0D">
                      <w:rPr>
                        <w:rFonts w:cstheme="minorHAnsi"/>
                        <w:sz w:val="24"/>
                      </w:rPr>
                      <w:t>LS9 6QH</w:t>
                    </w:r>
                  </w:p>
                  <w:p w:rsidR="00421A4D" w:rsidRDefault="00421A4D" w:rsidP="00421A4D">
                    <w:pPr>
                      <w:pStyle w:val="NoSpacing"/>
                      <w:jc w:val="center"/>
                      <w:rPr>
                        <w:sz w:val="24"/>
                      </w:rPr>
                    </w:pPr>
                    <w:r w:rsidRPr="00421A4D">
                      <w:rPr>
                        <w:sz w:val="24"/>
                      </w:rPr>
                      <w:t>LS9 6QH</w:t>
                    </w:r>
                  </w:p>
                  <w:p w:rsidR="005432C9" w:rsidRPr="001347EE" w:rsidRDefault="005432C9" w:rsidP="00421A4D">
                    <w:pPr>
                      <w:pStyle w:val="NoSpacing"/>
                      <w:jc w:val="center"/>
                      <w:rPr>
                        <w:sz w:val="12"/>
                      </w:rPr>
                    </w:pPr>
                  </w:p>
                  <w:p w:rsidR="005432C9" w:rsidRPr="000D0A0D" w:rsidRDefault="005432C9" w:rsidP="00421A4D">
                    <w:pPr>
                      <w:pStyle w:val="NoSpacing"/>
                      <w:jc w:val="center"/>
                      <w:rPr>
                        <w:b/>
                        <w:sz w:val="24"/>
                      </w:rPr>
                    </w:pPr>
                  </w:p>
                </w:txbxContent>
              </v:textbox>
              <w10:wrap anchorx="margin"/>
            </v:shape>
          </w:pict>
        </mc:Fallback>
      </mc:AlternateContent>
    </w:r>
    <w:r>
      <w:rPr>
        <w:noProof/>
      </w:rPr>
      <w:drawing>
        <wp:anchor distT="0" distB="0" distL="114300" distR="114300" simplePos="0" relativeHeight="251663360" behindDoc="0" locked="0" layoutInCell="1" allowOverlap="1">
          <wp:simplePos x="0" y="0"/>
          <wp:positionH relativeFrom="column">
            <wp:posOffset>4038600</wp:posOffset>
          </wp:positionH>
          <wp:positionV relativeFrom="paragraph">
            <wp:posOffset>7620</wp:posOffset>
          </wp:positionV>
          <wp:extent cx="2143125" cy="693420"/>
          <wp:effectExtent l="0" t="0" r="952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CC Logo.png"/>
                  <pic:cNvPicPr/>
                </pic:nvPicPr>
                <pic:blipFill>
                  <a:blip r:embed="rId1">
                    <a:extLst>
                      <a:ext uri="{28A0092B-C50C-407E-A947-70E740481C1C}">
                        <a14:useLocalDpi xmlns:a14="http://schemas.microsoft.com/office/drawing/2010/main" val="0"/>
                      </a:ext>
                    </a:extLst>
                  </a:blip>
                  <a:stretch>
                    <a:fillRect/>
                  </a:stretch>
                </pic:blipFill>
                <pic:spPr>
                  <a:xfrm>
                    <a:off x="0" y="0"/>
                    <a:ext cx="2143125" cy="693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-400050</wp:posOffset>
          </wp:positionH>
          <wp:positionV relativeFrom="paragraph">
            <wp:posOffset>-78105</wp:posOffset>
          </wp:positionV>
          <wp:extent cx="1682750" cy="971550"/>
          <wp:effectExtent l="0" t="0" r="0"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1682750" cy="971550"/>
                  </a:xfrm>
                  <a:prstGeom prst="rect">
                    <a:avLst/>
                  </a:prstGeom>
                </pic:spPr>
              </pic:pic>
            </a:graphicData>
          </a:graphic>
          <wp14:sizeRelH relativeFrom="page">
            <wp14:pctWidth>0</wp14:pctWidth>
          </wp14:sizeRelH>
          <wp14:sizeRelV relativeFrom="page">
            <wp14:pctHeight>0</wp14:pctHeight>
          </wp14:sizeRelV>
        </wp:anchor>
      </w:drawing>
    </w:r>
  </w:p>
  <w:p w:rsidR="00421A4D" w:rsidRDefault="000D0A0D">
    <w:pPr>
      <w:pStyle w:val="Head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875030</wp:posOffset>
              </wp:positionV>
              <wp:extent cx="2057400" cy="3619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057400" cy="361950"/>
                      </a:xfrm>
                      <a:prstGeom prst="rect">
                        <a:avLst/>
                      </a:prstGeom>
                      <a:solidFill>
                        <a:schemeClr val="lt1"/>
                      </a:solidFill>
                      <a:ln w="6350">
                        <a:noFill/>
                      </a:ln>
                    </wps:spPr>
                    <wps:txbx>
                      <w:txbxContent>
                        <w:p w:rsidR="005432C9" w:rsidRPr="000D0A0D" w:rsidRDefault="005432C9">
                          <w:pPr>
                            <w:rPr>
                              <w:rFonts w:cstheme="minorHAnsi"/>
                              <w:sz w:val="24"/>
                            </w:rPr>
                          </w:pPr>
                          <w:r w:rsidRPr="000D0A0D">
                            <w:rPr>
                              <w:rFonts w:cstheme="minorHAnsi"/>
                              <w:sz w:val="24"/>
                            </w:rPr>
                            <w:t>www.wykebeckprimary.co.uk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0;margin-top:68.9pt;width:162pt;height:2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" fillcolor="white [3201]" stroked="f" strokeweight=".5pt">
              <v:textbox>
                <w:txbxContent>
                  <w:p w:rsidR="005432C9" w:rsidRPr="000D0A0D" w:rsidRDefault="005432C9">
                    <w:pPr>
                      <w:rPr>
                        <w:rFonts w:cstheme="minorHAnsi"/>
                        <w:sz w:val="24"/>
                      </w:rPr>
                    </w:pPr>
                    <w:r w:rsidRPr="000D0A0D">
                      <w:rPr>
                        <w:rFonts w:cstheme="minorHAnsi"/>
                        <w:sz w:val="24"/>
                      </w:rPr>
                      <w:t>www.wykebeckprimary.co.uk</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2197735</wp:posOffset>
              </wp:positionH>
              <wp:positionV relativeFrom="paragraph">
                <wp:posOffset>1223645</wp:posOffset>
              </wp:positionV>
              <wp:extent cx="1457325" cy="278130"/>
              <wp:effectExtent l="0" t="0" r="9525" b="7620"/>
              <wp:wrapNone/>
              <wp:docPr id="4" name="Text Box 4"/>
              <wp:cNvGraphicFramePr/>
              <a:graphic xmlns:a="http://schemas.openxmlformats.org/drawingml/2006/main">
                <a:graphicData uri="http://schemas.microsoft.com/office/word/2010/wordprocessingShape">
                  <wps:wsp>
                    <wps:cNvSpPr txBox="1"/>
                    <wps:spPr>
                      <a:xfrm>
                        <a:off x="0" y="0"/>
                        <a:ext cx="1457325" cy="278130"/>
                      </a:xfrm>
                      <a:prstGeom prst="rect">
                        <a:avLst/>
                      </a:prstGeom>
                      <a:solidFill>
                        <a:schemeClr val="lt1"/>
                      </a:solidFill>
                      <a:ln w="6350">
                        <a:noFill/>
                      </a:ln>
                    </wps:spPr>
                    <wps:txbx>
                      <w:txbxContent>
                        <w:p w:rsidR="005670B8" w:rsidRPr="000D0A0D" w:rsidRDefault="005670B8">
                          <w:pPr>
                            <w:rPr>
                              <w:rFonts w:cstheme="minorHAnsi"/>
                              <w:sz w:val="24"/>
                            </w:rPr>
                          </w:pPr>
                          <w:r w:rsidRPr="000D0A0D">
                            <w:rPr>
                              <w:rFonts w:cstheme="minorHAnsi"/>
                              <w:sz w:val="24"/>
                            </w:rPr>
                            <w:t>Tel: 0113 249 1525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173.05pt;margin-top:96.35pt;width:114.75pt;height:21.9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" fillcolor="white [3201]" stroked="f" strokeweight=".5pt">
              <v:textbox>
                <w:txbxContent>
                  <w:p w:rsidR="005670B8" w:rsidRPr="000D0A0D" w:rsidRDefault="005670B8">
                    <w:pPr>
                      <w:rPr>
                        <w:rFonts w:cstheme="minorHAnsi"/>
                        <w:sz w:val="24"/>
                      </w:rPr>
                    </w:pPr>
                    <w:r w:rsidRPr="000D0A0D">
                      <w:rPr>
                        <w:rFonts w:cstheme="minorHAnsi"/>
                        <w:sz w:val="24"/>
                      </w:rPr>
                      <w:t>Tel: 0113 249 1525</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-571500</wp:posOffset>
              </wp:positionH>
              <wp:positionV relativeFrom="paragraph">
                <wp:posOffset>655320</wp:posOffset>
              </wp:positionV>
              <wp:extent cx="2000250" cy="9810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00250" cy="981075"/>
                      </a:xfrm>
                      <a:prstGeom prst="rect">
                        <a:avLst/>
                      </a:prstGeom>
                      <a:noFill/>
                      <a:ln w="6350">
                        <a:noFill/>
                      </a:ln>
                    </wps:spPr>
                    <wps:txbx>
                      <w:txbxContent>
                        <w:p w:rsidR="000D0A0D" w:rsidRPr="000D0A0D" w:rsidRDefault="00702D13" w:rsidP="005432C9">
                          <w:pPr>
                            <w:jc w:val="center"/>
                            <w:rPr>
                              <w:rFonts w:ascii="Bradley Hand ITC" w:hAnsi="Bradley Hand ITC"/>
                              <w:b/>
                              <w:i/>
                              <w:color w:val="4472C4" w:themeColor="accent1"/>
                            </w:rPr>
                          </w:pPr>
                          <w:r w:rsidRPr="000D0A0D">
                            <w:rPr>
                              <w:rFonts w:ascii="Bradley Hand ITC" w:hAnsi="Bradley Hand ITC"/>
                              <w:b/>
                              <w:i/>
                              <w:color w:val="4472C4" w:themeColor="accent1"/>
                            </w:rPr>
                            <w:t>‘</w:t>
                          </w:r>
                          <w:r w:rsidR="005432C9" w:rsidRPr="000D0A0D">
                            <w:rPr>
                              <w:rFonts w:ascii="Bradley Hand ITC" w:hAnsi="Bradley Hand ITC"/>
                              <w:b/>
                              <w:i/>
                              <w:color w:val="4472C4" w:themeColor="accent1"/>
                            </w:rPr>
                            <w:t xml:space="preserve">Know the way, </w:t>
                          </w:r>
                        </w:p>
                        <w:p w:rsidR="000D0A0D"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G</w:t>
                          </w:r>
                          <w:r w:rsidR="005432C9" w:rsidRPr="000D0A0D">
                            <w:rPr>
                              <w:rFonts w:ascii="Bradley Hand ITC" w:hAnsi="Bradley Hand ITC"/>
                              <w:b/>
                              <w:i/>
                              <w:color w:val="4472C4" w:themeColor="accent1"/>
                            </w:rPr>
                            <w:t xml:space="preserve">o the way, </w:t>
                          </w:r>
                        </w:p>
                        <w:p w:rsidR="005432C9"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S</w:t>
                          </w:r>
                          <w:r w:rsidR="005432C9" w:rsidRPr="000D0A0D">
                            <w:rPr>
                              <w:rFonts w:ascii="Bradley Hand ITC" w:hAnsi="Bradley Hand ITC"/>
                              <w:b/>
                              <w:i/>
                              <w:color w:val="4472C4" w:themeColor="accent1"/>
                            </w:rPr>
                            <w:t>how the way</w:t>
                          </w:r>
                          <w:r w:rsidR="00702D13" w:rsidRPr="000D0A0D">
                            <w:rPr>
                              <w:rFonts w:ascii="Bradley Hand ITC" w:hAnsi="Bradley Hand ITC"/>
                              <w:b/>
                              <w:i/>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45pt;margin-top:51.6pt;width:157.5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" filled="f" stroked="f" strokeweight=".5pt">
              <v:textbox>
                <w:txbxContent>
                  <w:p w:rsidR="000D0A0D" w:rsidRPr="000D0A0D" w:rsidRDefault="00702D13" w:rsidP="005432C9">
                    <w:pPr>
                      <w:jc w:val="center"/>
                      <w:rPr>
                        <w:rFonts w:ascii="Bradley Hand ITC" w:hAnsi="Bradley Hand ITC"/>
                        <w:b/>
                        <w:i/>
                        <w:color w:val="4472C4" w:themeColor="accent1"/>
                      </w:rPr>
                    </w:pPr>
                    <w:r w:rsidRPr="000D0A0D">
                      <w:rPr>
                        <w:rFonts w:ascii="Bradley Hand ITC" w:hAnsi="Bradley Hand ITC"/>
                        <w:b/>
                        <w:i/>
                        <w:color w:val="4472C4" w:themeColor="accent1"/>
                      </w:rPr>
                      <w:t>‘</w:t>
                    </w:r>
                    <w:r w:rsidR="005432C9" w:rsidRPr="000D0A0D">
                      <w:rPr>
                        <w:rFonts w:ascii="Bradley Hand ITC" w:hAnsi="Bradley Hand ITC"/>
                        <w:b/>
                        <w:i/>
                        <w:color w:val="4472C4" w:themeColor="accent1"/>
                      </w:rPr>
                      <w:t xml:space="preserve">Know the way, </w:t>
                    </w:r>
                  </w:p>
                  <w:p w:rsidR="000D0A0D"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G</w:t>
                    </w:r>
                    <w:r w:rsidR="005432C9" w:rsidRPr="000D0A0D">
                      <w:rPr>
                        <w:rFonts w:ascii="Bradley Hand ITC" w:hAnsi="Bradley Hand ITC"/>
                        <w:b/>
                        <w:i/>
                        <w:color w:val="4472C4" w:themeColor="accent1"/>
                      </w:rPr>
                      <w:t xml:space="preserve">o the way, </w:t>
                    </w:r>
                  </w:p>
                  <w:p w:rsidR="005432C9"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S</w:t>
                    </w:r>
                    <w:r w:rsidR="005432C9" w:rsidRPr="000D0A0D">
                      <w:rPr>
                        <w:rFonts w:ascii="Bradley Hand ITC" w:hAnsi="Bradley Hand ITC"/>
                        <w:b/>
                        <w:i/>
                        <w:color w:val="4472C4" w:themeColor="accent1"/>
                      </w:rPr>
                      <w:t>how the way</w:t>
                    </w:r>
                    <w:r w:rsidR="00702D13" w:rsidRPr="000D0A0D">
                      <w:rPr>
                        <w:rFonts w:ascii="Bradley Hand ITC" w:hAnsi="Bradley Hand ITC"/>
                        <w:b/>
                        <w:i/>
                        <w:color w:val="4472C4" w:themeColor="accent1"/>
                      </w:rPr>
                      <w:t>’</w:t>
                    </w:r>
                  </w:p>
                </w:txbxContent>
              </v:textbox>
              <w10:wrap anchorx="margin"/>
            </v:shape>
          </w:pict>
        </mc:Fallback>
      </mc:AlternateContent>
    </w:r>
    <w:r w:rsidR="00854A5C">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1694180</wp:posOffset>
              </wp:positionV>
              <wp:extent cx="7400925" cy="19050"/>
              <wp:effectExtent l="0" t="0" r="28575" b="19050"/>
              <wp:wrapNone/>
              <wp:docPr id="40" name="Straight Connector 40"/>
              <wp:cNvGraphicFramePr/>
              <a:graphic xmlns:a="http://schemas.openxmlformats.org/drawingml/2006/main">
                <a:graphicData uri="http://schemas.microsoft.com/office/word/2010/wordprocessingShape">
                  <wps:wsp>
                    <wps:cNvCnPr/>
                    <wps:spPr>
                      <a:xfrm flipV="1">
                        <a:off x="0" y="0"/>
                        <a:ext cx="7400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B6E280" id="Straight Connector 40"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133.4pt" to="582.7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" strokecolor="black [3200]" strokeweight="1.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4D"/>
    <w:rsid w:val="000B34BB"/>
    <w:rsid w:val="000D0A0D"/>
    <w:rsid w:val="001347EE"/>
    <w:rsid w:val="002B1A73"/>
    <w:rsid w:val="002F5E3C"/>
    <w:rsid w:val="00352A99"/>
    <w:rsid w:val="0040367A"/>
    <w:rsid w:val="00421A4D"/>
    <w:rsid w:val="00485901"/>
    <w:rsid w:val="005432C9"/>
    <w:rsid w:val="005670B8"/>
    <w:rsid w:val="0057787E"/>
    <w:rsid w:val="00584077"/>
    <w:rsid w:val="005A6E75"/>
    <w:rsid w:val="00674A96"/>
    <w:rsid w:val="00702D13"/>
    <w:rsid w:val="00755F0C"/>
    <w:rsid w:val="00854A5C"/>
    <w:rsid w:val="00881AB9"/>
    <w:rsid w:val="009850B0"/>
    <w:rsid w:val="00997008"/>
    <w:rsid w:val="00A46AA7"/>
    <w:rsid w:val="00AF7115"/>
    <w:rsid w:val="00F8487A"/>
    <w:rsid w:val="00FD295E"/>
    <w:rsid w:val="00FD2E69"/>
    <w:rsid w:val="00FE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7CC2"/>
  <w15:chartTrackingRefBased/>
  <w15:docId w15:val="{84361781-B3FA-46EC-8933-A02E9334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A73"/>
  </w:style>
  <w:style w:type="paragraph" w:styleId="Heading2">
    <w:name w:val="heading 2"/>
    <w:basedOn w:val="Normal"/>
    <w:next w:val="Normal"/>
    <w:link w:val="Heading2Char"/>
    <w:qFormat/>
    <w:rsid w:val="00421A4D"/>
    <w:pPr>
      <w:keepNext/>
      <w:spacing w:after="0" w:line="240" w:lineRule="auto"/>
      <w:jc w:val="center"/>
      <w:outlineLvl w:val="1"/>
    </w:pPr>
    <w:rPr>
      <w:rFonts w:ascii="Times New Roman" w:eastAsia="Times New Roman" w:hAnsi="Times New Roman" w:cs="Times New Roman"/>
      <w:b/>
      <w:bCs/>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A4D"/>
  </w:style>
  <w:style w:type="paragraph" w:styleId="Footer">
    <w:name w:val="footer"/>
    <w:basedOn w:val="Normal"/>
    <w:link w:val="FooterChar"/>
    <w:uiPriority w:val="99"/>
    <w:unhideWhenUsed/>
    <w:rsid w:val="00421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A4D"/>
  </w:style>
  <w:style w:type="character" w:customStyle="1" w:styleId="Heading2Char">
    <w:name w:val="Heading 2 Char"/>
    <w:basedOn w:val="DefaultParagraphFont"/>
    <w:link w:val="Heading2"/>
    <w:rsid w:val="00421A4D"/>
    <w:rPr>
      <w:rFonts w:ascii="Times New Roman" w:eastAsia="Times New Roman" w:hAnsi="Times New Roman" w:cs="Times New Roman"/>
      <w:b/>
      <w:bCs/>
      <w:sz w:val="48"/>
      <w:szCs w:val="24"/>
    </w:rPr>
  </w:style>
  <w:style w:type="paragraph" w:styleId="NoSpacing">
    <w:name w:val="No Spacing"/>
    <w:uiPriority w:val="1"/>
    <w:qFormat/>
    <w:rsid w:val="00421A4D"/>
    <w:pPr>
      <w:spacing w:after="0" w:line="240" w:lineRule="auto"/>
    </w:pPr>
  </w:style>
  <w:style w:type="paragraph" w:styleId="NormalWeb">
    <w:name w:val="Normal (Web)"/>
    <w:basedOn w:val="Normal"/>
    <w:uiPriority w:val="99"/>
    <w:semiHidden/>
    <w:unhideWhenUsed/>
    <w:rsid w:val="000D0A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52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A99"/>
    <w:rPr>
      <w:sz w:val="20"/>
      <w:szCs w:val="20"/>
    </w:rPr>
  </w:style>
  <w:style w:type="character" w:styleId="FootnoteReference">
    <w:name w:val="footnote reference"/>
    <w:basedOn w:val="DefaultParagraphFont"/>
    <w:uiPriority w:val="99"/>
    <w:semiHidden/>
    <w:unhideWhenUsed/>
    <w:rsid w:val="00352A99"/>
    <w:rPr>
      <w:vertAlign w:val="superscript"/>
    </w:rPr>
  </w:style>
  <w:style w:type="character" w:styleId="Strong">
    <w:name w:val="Strong"/>
    <w:basedOn w:val="DefaultParagraphFont"/>
    <w:uiPriority w:val="22"/>
    <w:qFormat/>
    <w:rsid w:val="002B1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7799">
      <w:bodyDiv w:val="1"/>
      <w:marLeft w:val="0"/>
      <w:marRight w:val="0"/>
      <w:marTop w:val="0"/>
      <w:marBottom w:val="0"/>
      <w:divBdr>
        <w:top w:val="none" w:sz="0" w:space="0" w:color="auto"/>
        <w:left w:val="none" w:sz="0" w:space="0" w:color="auto"/>
        <w:bottom w:val="none" w:sz="0" w:space="0" w:color="auto"/>
        <w:right w:val="none" w:sz="0" w:space="0" w:color="auto"/>
      </w:divBdr>
    </w:div>
    <w:div w:id="1037781913">
      <w:bodyDiv w:val="1"/>
      <w:marLeft w:val="0"/>
      <w:marRight w:val="0"/>
      <w:marTop w:val="0"/>
      <w:marBottom w:val="0"/>
      <w:divBdr>
        <w:top w:val="none" w:sz="0" w:space="0" w:color="auto"/>
        <w:left w:val="none" w:sz="0" w:space="0" w:color="auto"/>
        <w:bottom w:val="none" w:sz="0" w:space="0" w:color="auto"/>
        <w:right w:val="none" w:sz="0" w:space="0" w:color="auto"/>
      </w:divBdr>
    </w:div>
    <w:div w:id="18549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BAD9-9668-424F-86D9-A78978A5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LAVIN</dc:creator>
  <cp:keywords/>
  <dc:description/>
  <cp:lastModifiedBy>Louise Tasker</cp:lastModifiedBy>
  <cp:revision>3</cp:revision>
  <cp:lastPrinted>2025-11-19T11:05:00Z</cp:lastPrinted>
  <dcterms:created xsi:type="dcterms:W3CDTF">2025-11-19T11:05:00Z</dcterms:created>
  <dcterms:modified xsi:type="dcterms:W3CDTF">2025-11-20T11:34:00Z</dcterms:modified>
</cp:coreProperties>
</file>